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/>
          <w:b/>
          <w:sz w:val="18"/>
          <w:szCs w:val="18"/>
          <w:lang w:eastAsia="pl-PL"/>
        </w:rPr>
        <w:t>Klauzula informacyjna RODO Ministra Rodziny, Pracy i Polityki Społecznej w ramach Programu „Opieka wytchnieniowa” dla osób biorących udział w programie</w:t>
      </w:r>
    </w:p>
    <w:p>
      <w:pPr>
        <w:pStyle w:val="Normal"/>
        <w:spacing w:lineRule="auto" w:line="252" w:before="0" w:after="68"/>
        <w:contextualSpacing/>
        <w:jc w:val="both"/>
        <w:rPr>
          <w:rFonts w:ascii="Times New Roman" w:hAnsi="Times New Roman" w:eastAsia="Times New Roman" w:cs="Calibri" w:cstheme="minorHAnsi"/>
          <w:b/>
          <w:sz w:val="18"/>
          <w:szCs w:val="18"/>
          <w:lang w:eastAsia="pl-PL"/>
        </w:rPr>
      </w:pPr>
      <w:r>
        <w:rPr>
          <w:rFonts w:eastAsia="Times New Roman" w:cs="Calibri" w:cstheme="minorHAnsi" w:ascii="Times New Roman" w:hAnsi="Times New Roman"/>
          <w:b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sz w:val="18"/>
          <w:szCs w:val="18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Rodziny, Pracy i Polityki Społecznej informuje, że: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2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b/>
          <w:bCs/>
          <w:sz w:val="18"/>
          <w:szCs w:val="18"/>
          <w:lang w:eastAsia="pl-PL"/>
        </w:rPr>
        <w:t>Tożsamość administratora i dane kontaktowe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sz w:val="18"/>
          <w:szCs w:val="18"/>
        </w:rPr>
        <w:t xml:space="preserve">Administratorem Pani/Pana danych osobowych przetwarzanych w Ministerstwie Rodziny, Pracy i Polityki Społecznej jest Minister Rodziny, Pracy i Polityki Społecznej, zwany dalej „Ministrem”, mający siedzibę w Warszawie (00-513), ul. Nowogrodzka 1/3/5.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-1"/>
        <w:jc w:val="both"/>
        <w:outlineLvl w:val="2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b/>
          <w:bCs/>
          <w:sz w:val="18"/>
          <w:szCs w:val="18"/>
          <w:lang w:eastAsia="pl-PL"/>
        </w:rPr>
        <w:t>Dane kontaktowe inspektora ochrony danych osobowych</w:t>
      </w:r>
    </w:p>
    <w:p>
      <w:pPr>
        <w:pStyle w:val="Normal"/>
        <w:spacing w:lineRule="auto" w:line="240" w:before="0" w:after="0"/>
        <w:ind w:right="-1"/>
        <w:jc w:val="both"/>
        <w:rPr/>
      </w:pPr>
      <w:r>
        <w:rPr>
          <w:rFonts w:eastAsia="Times New Roman" w:cs="Calibri" w:ascii="Times New Roman" w:hAnsi="Times New Roman" w:cstheme="minorHAnsi"/>
          <w:sz w:val="18"/>
          <w:szCs w:val="18"/>
        </w:rPr>
        <w:t xml:space="preserve">W sprawach dotyczących przetwarzania danych osobowych prosimy o kontakt z Inspektorem Ochrony Danych, drogą elektroniczną – adres email: </w:t>
      </w:r>
      <w:hyperlink r:id="rId2">
        <w:r>
          <w:rPr>
            <w:rStyle w:val="Hyperlink"/>
            <w:rFonts w:eastAsia="Times New Roman" w:cs="Calibri" w:ascii="Times New Roman" w:hAnsi="Times New Roman" w:cstheme="minorHAnsi"/>
            <w:sz w:val="18"/>
            <w:szCs w:val="18"/>
          </w:rPr>
          <w:t>iodo@mrpips.gov.pl</w:t>
        </w:r>
      </w:hyperlink>
      <w:r>
        <w:rPr>
          <w:rFonts w:eastAsia="Times New Roman" w:cs="Calibri" w:ascii="Times New Roman" w:hAnsi="Times New Roman" w:cstheme="minorHAnsi"/>
          <w:sz w:val="18"/>
          <w:szCs w:val="18"/>
        </w:rPr>
        <w:t xml:space="preserve"> lub pisemnie na adres: ul. Nowogrodzka 1/3/5, 00-513 Warszawa.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b/>
          <w:sz w:val="18"/>
          <w:szCs w:val="18"/>
          <w:lang w:eastAsia="pl-PL"/>
        </w:rPr>
        <w:t>Kategorie danych osobowych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sz w:val="18"/>
          <w:szCs w:val="18"/>
          <w:lang w:eastAsia="pl-PL"/>
        </w:rPr>
        <w:t xml:space="preserve">Przetwarzanie danych osobowych obejmuje następujące kategorie Pani/Pana danych: 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sz w:val="18"/>
          <w:szCs w:val="18"/>
        </w:rPr>
        <w:t>imię i nazwisko oraz dane określone w Karcie zgłoszenia do Programu, w zakresie niezbędnym do przeprowadzenia kontroli, postępowania w trybie nadzoru lub sprawozdawczości.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b/>
          <w:bCs/>
          <w:sz w:val="18"/>
          <w:szCs w:val="18"/>
          <w:lang w:eastAsia="pl-PL"/>
        </w:rPr>
        <w:t>Cele przetwarzania i podstawa prawna przetwarzania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sz w:val="18"/>
          <w:szCs w:val="18"/>
          <w:lang w:eastAsia="pl-PL"/>
        </w:rPr>
        <w:t xml:space="preserve">Pani/Pana dane osobowe przetwarzane będą w zakresie niezbędnym do </w:t>
      </w:r>
      <w:bookmarkStart w:id="0" w:name="_Hlk40768561"/>
      <w:r>
        <w:rPr>
          <w:rFonts w:eastAsia="Times New Roman" w:cs="Calibri" w:ascii="Times New Roman" w:hAnsi="Times New Roman" w:cstheme="minorHAnsi"/>
          <w:sz w:val="18"/>
          <w:szCs w:val="18"/>
          <w:lang w:eastAsia="pl-PL"/>
        </w:rPr>
        <w:t xml:space="preserve">wykonania przez Ministra zadań związanych ze sprawozdawczością, nadzorem oraz z czynnościami kontrolnymi dotyczącymi realizacji Programu „Opieka wytchnieniowa” dla Jednostek Samorządu Terytorialnego – edycja 2025. </w:t>
      </w:r>
      <w:bookmarkEnd w:id="0"/>
      <w:r>
        <w:rPr>
          <w:rFonts w:eastAsia="Times New Roman" w:cs="Calibri" w:ascii="Times New Roman" w:hAnsi="Times New Roman" w:cstheme="minorHAnsi"/>
          <w:sz w:val="18"/>
          <w:szCs w:val="18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b/>
          <w:sz w:val="18"/>
          <w:szCs w:val="18"/>
          <w:lang w:eastAsia="pl-PL"/>
        </w:rPr>
        <w:t>Odbiorcy danych lub kategorie odbiorców danych</w:t>
      </w:r>
    </w:p>
    <w:p>
      <w:pPr>
        <w:pStyle w:val="Normal"/>
        <w:spacing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sz w:val="18"/>
          <w:szCs w:val="18"/>
          <w:lang w:eastAsia="pl-PL"/>
        </w:rPr>
        <w:t>Pani/ Pana dane nie będą przekazywane innym podmiotom, z wyjątkiem podmiotów uprawnionych do ich przetwarzania na podstawie przepisów prawa oraz podmiotów wspierających Ministra w wypełnianiu obowiązków i świadczeniu usług przez Ministra, w tym zapewniających obsługę, asystę i wsparcie techniczne dla systemów informatycznych i teleinformatycznych, w których są przetwarzane Pani/ Pana dane. Administrator nie będzie przekazywał Pani/ Pana danych osobowych do państwa trzeciego lub do organizacji międzynarodowej.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-1"/>
        <w:jc w:val="both"/>
        <w:outlineLvl w:val="2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b/>
          <w:bCs/>
          <w:sz w:val="18"/>
          <w:szCs w:val="18"/>
          <w:lang w:eastAsia="pl-PL"/>
        </w:rPr>
        <w:t>Okres przechowywania danych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sz w:val="18"/>
          <w:szCs w:val="18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 w:ascii="Times New Roman" w:hAnsi="Times New Roman" w:cstheme="minorHAnsi"/>
          <w:iCs/>
          <w:sz w:val="18"/>
          <w:szCs w:val="18"/>
          <w:lang w:eastAsia="pl-PL"/>
        </w:rPr>
        <w:t>Programu „Opieka wytchnieniowa” dla Jednostek Samorządu Terytorialnego – edycja 202</w:t>
      </w:r>
      <w:r>
        <w:rPr>
          <w:rFonts w:eastAsia="Times New Roman" w:cs="Calibri" w:ascii="Times New Roman" w:hAnsi="Times New Roman" w:cstheme="minorHAnsi"/>
          <w:iCs/>
          <w:sz w:val="18"/>
          <w:szCs w:val="18"/>
          <w:lang w:eastAsia="pl-PL"/>
        </w:rPr>
        <w:t>6</w:t>
      </w:r>
      <w:r>
        <w:rPr>
          <w:rFonts w:eastAsia="Times New Roman" w:cs="Calibri" w:ascii="Times New Roman" w:hAnsi="Times New Roman" w:cstheme="minorHAnsi"/>
          <w:sz w:val="18"/>
          <w:szCs w:val="18"/>
          <w:lang w:eastAsia="pl-PL"/>
        </w:rPr>
        <w:t xml:space="preserve">, </w:t>
      </w:r>
      <w:r>
        <w:rPr>
          <w:rFonts w:eastAsia="Calibri" w:cs="Calibri" w:ascii="Times New Roman" w:hAnsi="Times New Roman" w:cstheme="minorHAnsi"/>
          <w:sz w:val="18"/>
          <w:szCs w:val="18"/>
          <w:lang w:eastAsia="pl-PL"/>
        </w:rPr>
        <w:t>a następnie do momentu wygaśnięcia obowiązku przechowywania danych wynikającego z przepisów dotyczących archiwizacji dokumentacji.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-1"/>
        <w:jc w:val="both"/>
        <w:outlineLvl w:val="2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b/>
          <w:bCs/>
          <w:sz w:val="18"/>
          <w:szCs w:val="18"/>
          <w:lang w:eastAsia="pl-PL"/>
        </w:rPr>
        <w:t>Prawa podmiotów danych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sz w:val="18"/>
          <w:szCs w:val="18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b/>
          <w:sz w:val="18"/>
          <w:szCs w:val="18"/>
          <w:lang w:eastAsia="pl-PL"/>
        </w:rPr>
        <w:t>Zautomatyzowane podejmowanie decyzji w tym profilowanie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sz w:val="18"/>
          <w:szCs w:val="18"/>
        </w:rPr>
        <w:t>W trakcie przetwarzania Pani/Pana danych osobowych nie będzie dochodzić do zautomatyzowanego podejmowania decyzji ani do profilowania.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-1"/>
        <w:jc w:val="both"/>
        <w:outlineLvl w:val="2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b/>
          <w:bCs/>
          <w:sz w:val="18"/>
          <w:szCs w:val="18"/>
          <w:lang w:eastAsia="pl-PL"/>
        </w:rPr>
        <w:t>Prawo wniesienia skargi do organu nadzorczego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sz w:val="18"/>
          <w:szCs w:val="18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eastAsia="Times New Roman" w:cs="Calibri" w:ascii="Times New Roman" w:hAnsi="Times New Roman" w:cstheme="minorHAnsi"/>
          <w:color w:val="1B1B1B"/>
          <w:sz w:val="18"/>
          <w:szCs w:val="18"/>
        </w:rPr>
        <w:t>531 03 00.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b/>
          <w:sz w:val="18"/>
          <w:szCs w:val="18"/>
        </w:rPr>
        <w:t>Źródło pochodzenia danych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color w:themeColor="text1" w:val="000000"/>
          <w:sz w:val="18"/>
          <w:szCs w:val="18"/>
          <w:lang w:eastAsia="pl-PL"/>
        </w:rPr>
        <w:t xml:space="preserve">Pani/Pana dane zostały przekazane </w:t>
      </w:r>
      <w:r>
        <w:rPr>
          <w:rFonts w:eastAsia="Times New Roman" w:cs="Calibri" w:ascii="Times New Roman" w:hAnsi="Times New Roman" w:cstheme="minorHAnsi"/>
          <w:color w:themeColor="text1" w:val="000000"/>
          <w:sz w:val="18"/>
          <w:szCs w:val="18"/>
          <w:shd w:fill="FFFFFF" w:val="clear"/>
          <w:lang w:eastAsia="pl-PL"/>
        </w:rPr>
        <w:t>przez Ośrodek Pomocy Społecznej w Dobrej, któremu gmina zleciła realizację Programu „Opieka wytchnieniowa” dla Jednostek Samorządu Terytorialnego - edycja 202</w:t>
      </w:r>
      <w:r>
        <w:rPr>
          <w:rFonts w:eastAsia="Times New Roman" w:cs="Calibri" w:ascii="Times New Roman" w:hAnsi="Times New Roman" w:cstheme="minorHAnsi"/>
          <w:color w:themeColor="text1" w:val="000000"/>
          <w:sz w:val="18"/>
          <w:szCs w:val="18"/>
          <w:shd w:fill="FFFFFF" w:val="clear"/>
          <w:lang w:eastAsia="pl-PL"/>
        </w:rPr>
        <w:t>6</w:t>
      </w:r>
      <w:r>
        <w:rPr>
          <w:rFonts w:eastAsia="Times New Roman" w:cs="Calibri" w:ascii="Times New Roman" w:hAnsi="Times New Roman" w:cstheme="minorHAnsi"/>
          <w:color w:themeColor="text1" w:val="000000"/>
          <w:sz w:val="18"/>
          <w:szCs w:val="18"/>
          <w:shd w:fill="FFFFFF" w:val="clear"/>
          <w:lang w:eastAsia="pl-PL"/>
        </w:rPr>
        <w:t xml:space="preserve">, </w:t>
      </w:r>
      <w:r>
        <w:rPr>
          <w:rFonts w:eastAsia="Times New Roman" w:cs="Calibri" w:ascii="Times New Roman" w:hAnsi="Times New Roman" w:cstheme="minorHAnsi"/>
          <w:color w:themeColor="text1" w:val="000000"/>
          <w:sz w:val="18"/>
          <w:szCs w:val="18"/>
          <w:lang w:eastAsia="pl-PL"/>
        </w:rPr>
        <w:t>który przekazał nam je w związku z Pani/Pana udziałem w Programie „Opieka wytchnieniowa” dla Jednostek Samorządu Terytorialnego – edycja 202</w:t>
      </w:r>
      <w:r>
        <w:rPr>
          <w:rFonts w:eastAsia="Times New Roman" w:cs="Calibri" w:ascii="Times New Roman" w:hAnsi="Times New Roman" w:cstheme="minorHAnsi"/>
          <w:color w:themeColor="text1" w:val="000000"/>
          <w:sz w:val="18"/>
          <w:szCs w:val="18"/>
          <w:lang w:eastAsia="pl-PL"/>
        </w:rPr>
        <w:t>6</w:t>
      </w:r>
      <w:r>
        <w:rPr>
          <w:rFonts w:eastAsia="Times New Roman" w:cs="Calibri" w:ascii="Times New Roman" w:hAnsi="Times New Roman" w:cstheme="minorHAnsi"/>
          <w:iCs/>
          <w:color w:themeColor="text1" w:val="000000"/>
          <w:sz w:val="18"/>
          <w:szCs w:val="18"/>
          <w:lang w:eastAsia="pl-PL"/>
        </w:rPr>
        <w:t>.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b/>
          <w:spacing w:val="-3"/>
          <w:sz w:val="18"/>
          <w:szCs w:val="18"/>
          <w:lang w:eastAsia="ar-SA"/>
        </w:rPr>
        <w:t>Informacja o dobrowolności lub obowiązku podania danych: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color w:themeColor="text1" w:val="000000"/>
          <w:spacing w:val="-3"/>
          <w:sz w:val="18"/>
          <w:szCs w:val="18"/>
          <w:lang w:eastAsia="ar-SA"/>
        </w:rPr>
        <w:t>Podanie danych osobowych jest konieczne dla celów związanych z wykonywaniem zadań Ministra w ramach Programu „Opieka wytchnieniowa” dla Jednostek Samorządu Terytorialnego – edycja 202</w:t>
      </w:r>
      <w:r>
        <w:rPr>
          <w:rFonts w:eastAsia="Times New Roman" w:cs="Calibri" w:ascii="Times New Roman" w:hAnsi="Times New Roman" w:cstheme="minorHAnsi"/>
          <w:color w:themeColor="text1" w:val="000000"/>
          <w:spacing w:val="-3"/>
          <w:sz w:val="18"/>
          <w:szCs w:val="18"/>
          <w:lang w:eastAsia="ar-SA"/>
        </w:rPr>
        <w:t>6</w:t>
      </w:r>
      <w:r>
        <w:rPr>
          <w:rFonts w:eastAsia="Times New Roman" w:cs="Calibri" w:ascii="Times New Roman" w:hAnsi="Times New Roman" w:cstheme="minorHAnsi"/>
          <w:color w:themeColor="text1" w:val="000000"/>
          <w:spacing w:val="-3"/>
          <w:sz w:val="18"/>
          <w:szCs w:val="18"/>
          <w:lang w:eastAsia="ar-SA"/>
        </w:rPr>
        <w:t>.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color w:themeColor="text1" w:val="000000"/>
          <w:spacing w:val="-3"/>
          <w:lang w:eastAsia="ar-SA"/>
        </w:rPr>
      </w:pPr>
      <w:r>
        <w:rPr>
          <w:rFonts w:eastAsia="Times New Roman" w:cs="Calibri" w:cstheme="minorHAnsi"/>
          <w:color w:themeColor="text1" w:val="000000"/>
          <w:spacing w:val="-3"/>
          <w:lang w:eastAsia="ar-SA"/>
        </w:rPr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color w:themeColor="text1" w:val="000000"/>
          <w:spacing w:val="-3"/>
          <w:lang w:eastAsia="ar-SA"/>
        </w:rPr>
      </w:pPr>
      <w:r>
        <w:rPr>
          <w:rFonts w:eastAsia="Times New Roman" w:cs="Calibri" w:cstheme="minorHAnsi"/>
          <w:color w:themeColor="text1" w:val="000000"/>
          <w:spacing w:val="-3"/>
          <w:lang w:eastAsia="ar-SA"/>
        </w:rPr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color w:themeColor="text1" w:val="000000"/>
          <w:spacing w:val="-3"/>
          <w:lang w:eastAsia="ar-SA"/>
        </w:rPr>
      </w:pPr>
      <w:r>
        <w:rPr>
          <w:rFonts w:eastAsia="Times New Roman" w:cs="Calibri" w:cstheme="minorHAnsi"/>
          <w:color w:themeColor="text1" w:val="000000"/>
          <w:spacing w:val="-3"/>
          <w:lang w:eastAsia="ar-SA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Calibri" w:ascii="Times New Roman" w:hAnsi="Times New Roman" w:cstheme="minorHAnsi"/>
          <w:color w:themeColor="text1" w:val="000000"/>
          <w:spacing w:val="-3"/>
          <w:sz w:val="18"/>
          <w:szCs w:val="18"/>
          <w:lang w:eastAsia="ar-SA"/>
        </w:rPr>
        <w:tab/>
        <w:tab/>
        <w:tab/>
        <w:tab/>
        <w:tab/>
        <w:tab/>
        <w:tab/>
        <w:tab/>
        <w:t>………………………………………………….</w:t>
        <w:tab/>
        <w:tab/>
        <w:tab/>
        <w:tab/>
        <w:tab/>
        <w:tab/>
        <w:tab/>
        <w:tab/>
        <w:t xml:space="preserve">                    </w:t>
      </w:r>
      <w:r>
        <w:rPr>
          <w:rFonts w:eastAsia="Times New Roman" w:cs="Calibri" w:ascii="Times New Roman" w:hAnsi="Times New Roman" w:cstheme="minorHAnsi"/>
          <w:color w:themeColor="text1" w:val="000000"/>
          <w:spacing w:val="-3"/>
          <w:sz w:val="12"/>
          <w:szCs w:val="12"/>
          <w:lang w:eastAsia="ar-SA"/>
        </w:rPr>
        <w:t>miejscowość, data i czytelny podpis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6304689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6304689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62d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362d3"/>
    <w:rPr>
      <w:color w:themeColor="hyperlink" w:val="0563C1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8585a"/>
    <w:rPr>
      <w:rFonts w:ascii="Segoe UI" w:hAnsi="Segoe UI" w:cs="Segoe UI"/>
      <w:sz w:val="18"/>
      <w:szCs w:val="18"/>
    </w:rPr>
  </w:style>
  <w:style w:type="character" w:styleId="Emphasis" w:customStyle="1">
    <w:name w:val="Emphasis"/>
    <w:basedOn w:val="DefaultParagraphFont"/>
    <w:uiPriority w:val="99"/>
    <w:qFormat/>
    <w:locked/>
    <w:rsid w:val="00be19f2"/>
    <w:rPr>
      <w:rFonts w:ascii="Times New Roman" w:hAnsi="Times New Roman"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f11a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9f11a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f11a0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3a4c6b"/>
    <w:rPr/>
  </w:style>
  <w:style w:type="character" w:styleId="StopkaZnak" w:customStyle="1">
    <w:name w:val="Stopka Znak"/>
    <w:basedOn w:val="DefaultParagraphFont"/>
    <w:uiPriority w:val="99"/>
    <w:qFormat/>
    <w:rsid w:val="003a4c6b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5a5490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Revision">
    <w:name w:val="Revision"/>
    <w:uiPriority w:val="99"/>
    <w:semiHidden/>
    <w:qFormat/>
    <w:rsid w:val="00a8585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8585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be19f2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pl-PL"/>
    </w:rPr>
  </w:style>
  <w:style w:type="paragraph" w:styleId="CommentText">
    <w:name w:val="annotation text"/>
    <w:basedOn w:val="Normal"/>
    <w:link w:val="TekstkomentarzaZnak"/>
    <w:uiPriority w:val="99"/>
    <w:unhideWhenUsed/>
    <w:rsid w:val="009f11a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9f11a0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mrips.gov.pl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LibreOffice/25.2.7.2$Windows_X86_64 LibreOffice_project/5cbfd1ab6520636bb5f7b99185aa69bd7456825d</Application>
  <AppVersion>15.0000</AppVersion>
  <Pages>1</Pages>
  <Words>645</Words>
  <Characters>4195</Characters>
  <CharactersWithSpaces>4854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2025-02-26T05:54:00Z</dcterms:created>
  <dc:creator>Jacek Jaczewski</dc:creator>
  <dc:description/>
  <dc:language>pl-PL</dc:language>
  <cp:lastModifiedBy/>
  <cp:lastPrinted>2025-03-07T08:17:23Z</cp:lastPrinted>
  <dcterms:modified xsi:type="dcterms:W3CDTF">2026-01-22T08:05:37Z</dcterms:modified>
  <cp:revision>5</cp:revision>
  <dc:subject/>
  <dc:title>Klauzula RODO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